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FB" w:rsidRDefault="00F840FB" w:rsidP="00CC1BC5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3333"/>
          <w:szCs w:val="24"/>
          <w:lang w:eastAsia="ru-RU"/>
        </w:rPr>
        <w:t>Уважаемые коллеги!</w:t>
      </w:r>
    </w:p>
    <w:p w:rsidR="00F840FB" w:rsidRDefault="00F840FB" w:rsidP="00F840FB">
      <w:pPr>
        <w:shd w:val="clear" w:color="auto" w:fill="FFFFFF"/>
        <w:jc w:val="left"/>
        <w:rPr>
          <w:rFonts w:eastAsia="Times New Roman" w:cs="Times New Roman"/>
          <w:bCs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ab/>
      </w:r>
      <w:r w:rsidRPr="00F840FB">
        <w:rPr>
          <w:rFonts w:eastAsia="Times New Roman" w:cs="Times New Roman"/>
          <w:bCs/>
          <w:color w:val="333333"/>
          <w:szCs w:val="24"/>
          <w:lang w:eastAsia="ru-RU"/>
        </w:rPr>
        <w:t>В рамках программы "Новое передвижничество" 31.05 - 03.06 2021г. состоятся мастер-классы Анисимовой Т.Б. для преподавателей и обучающихся ДХШ и художественных отделений ДШИ г. Томска</w:t>
      </w:r>
      <w:r>
        <w:rPr>
          <w:rFonts w:eastAsia="Times New Roman" w:cs="Times New Roman"/>
          <w:bCs/>
          <w:color w:val="333333"/>
          <w:szCs w:val="24"/>
          <w:lang w:eastAsia="ru-RU"/>
        </w:rPr>
        <w:t xml:space="preserve"> на двух площадках города. Приглашаем Вас принять участие</w:t>
      </w:r>
      <w:r w:rsidR="00F10803">
        <w:rPr>
          <w:rFonts w:eastAsia="Times New Roman" w:cs="Times New Roman"/>
          <w:bCs/>
          <w:color w:val="333333"/>
          <w:szCs w:val="24"/>
          <w:lang w:eastAsia="ru-RU"/>
        </w:rPr>
        <w:t xml:space="preserve">. </w:t>
      </w:r>
    </w:p>
    <w:p w:rsidR="00F10803" w:rsidRPr="00F840FB" w:rsidRDefault="00F10803" w:rsidP="00F840FB">
      <w:pPr>
        <w:shd w:val="clear" w:color="auto" w:fill="FFFFFF"/>
        <w:jc w:val="left"/>
        <w:rPr>
          <w:rFonts w:eastAsia="Times New Roman" w:cs="Times New Roman"/>
          <w:bCs/>
          <w:color w:val="333333"/>
          <w:szCs w:val="24"/>
          <w:lang w:eastAsia="ru-RU"/>
        </w:rPr>
      </w:pPr>
    </w:p>
    <w:p w:rsidR="00CC1BC5" w:rsidRPr="00CC1BC5" w:rsidRDefault="00CC1BC5" w:rsidP="00CC1BC5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1BC5">
        <w:rPr>
          <w:rFonts w:eastAsia="Times New Roman" w:cs="Times New Roman"/>
          <w:b/>
          <w:bCs/>
          <w:color w:val="333333"/>
          <w:szCs w:val="24"/>
          <w:lang w:eastAsia="ru-RU"/>
        </w:rPr>
        <w:t>ПРОГРАММА МЕРОПРИЯТИЯ</w:t>
      </w:r>
    </w:p>
    <w:p w:rsidR="00CC1BC5" w:rsidRPr="00CC1BC5" w:rsidRDefault="00CC1BC5" w:rsidP="00CC1BC5">
      <w:pPr>
        <w:jc w:val="left"/>
        <w:rPr>
          <w:rFonts w:eastAsia="Times New Roman" w:cs="Times New Roman"/>
          <w:szCs w:val="24"/>
          <w:lang w:eastAsia="ru-RU"/>
        </w:rPr>
      </w:pPr>
      <w:r w:rsidRPr="00CC1B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C1BC5">
        <w:rPr>
          <w:rFonts w:eastAsia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Исполнитель:</w:t>
      </w:r>
      <w:r w:rsidRPr="00CC1BC5">
        <w:rPr>
          <w:rFonts w:eastAsia="Times New Roman" w:cs="Times New Roman"/>
          <w:b/>
          <w:bCs/>
          <w:i/>
          <w:iCs/>
          <w:color w:val="333333"/>
          <w:szCs w:val="24"/>
          <w:shd w:val="clear" w:color="auto" w:fill="FFFFFF"/>
          <w:lang w:eastAsia="ru-RU"/>
        </w:rPr>
        <w:t> </w:t>
      </w:r>
      <w:r w:rsidRPr="00CC1BC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Общенациональный фонд развития культуры и защиты интеллектуальной собственности;</w:t>
      </w:r>
      <w:r w:rsidRPr="00CC1B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C1BC5">
        <w:rPr>
          <w:rFonts w:eastAsia="Times New Roman" w:cs="Times New Roman"/>
          <w:b/>
          <w:bCs/>
          <w:color w:val="333333"/>
          <w:szCs w:val="24"/>
          <w:shd w:val="clear" w:color="auto" w:fill="FFFFFF"/>
          <w:lang w:eastAsia="ru-RU"/>
        </w:rPr>
        <w:t>Соисполнитель: </w:t>
      </w:r>
      <w:r w:rsidRPr="00CC1BC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Управление культуры администрации Города Томска;</w:t>
      </w:r>
    </w:p>
    <w:p w:rsidR="00CC1BC5" w:rsidRPr="00CC1BC5" w:rsidRDefault="00CC1BC5" w:rsidP="00CC1BC5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1BC5">
        <w:rPr>
          <w:rFonts w:eastAsia="Times New Roman" w:cs="Times New Roman"/>
          <w:b/>
          <w:bCs/>
          <w:color w:val="333333"/>
          <w:szCs w:val="24"/>
          <w:lang w:eastAsia="ru-RU"/>
        </w:rPr>
        <w:t>Преподаватель:</w:t>
      </w:r>
    </w:p>
    <w:p w:rsidR="00CC1BC5" w:rsidRDefault="00CC1BC5" w:rsidP="00CC1BC5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CC1BC5">
        <w:rPr>
          <w:rFonts w:ascii="Symbol" w:eastAsia="Times New Roman" w:hAnsi="Symbol" w:cs="Arial"/>
          <w:color w:val="333333"/>
          <w:szCs w:val="24"/>
          <w:lang w:eastAsia="ru-RU"/>
        </w:rPr>
        <w:t></w:t>
      </w:r>
      <w:r w:rsidRPr="00CC1BC5">
        <w:rPr>
          <w:rFonts w:ascii="Symbol" w:eastAsia="Times New Roman" w:hAnsi="Symbol" w:cs="Arial"/>
          <w:color w:val="333333"/>
          <w:szCs w:val="24"/>
          <w:lang w:eastAsia="ru-RU"/>
        </w:rPr>
        <w:t></w:t>
      </w:r>
      <w:r w:rsidRPr="00CC1BC5">
        <w:rPr>
          <w:rFonts w:eastAsia="Times New Roman" w:cs="Times New Roman"/>
          <w:b/>
          <w:bCs/>
          <w:color w:val="333333"/>
          <w:szCs w:val="24"/>
          <w:lang w:eastAsia="ru-RU"/>
        </w:rPr>
        <w:t>Татьяна Борисовна Анисимова </w:t>
      </w:r>
      <w:r w:rsidRPr="00CC1BC5">
        <w:rPr>
          <w:rFonts w:eastAsia="Times New Roman" w:cs="Times New Roman"/>
          <w:color w:val="333333"/>
          <w:szCs w:val="24"/>
          <w:lang w:eastAsia="ru-RU"/>
        </w:rPr>
        <w:t>(изобразительное искусство) – член союза художников России (секция ДПИ), член Санкт-Петербургского общества акварелистов, доцент Санкт-Петербургского Государственного Университета Культуры и Искусств;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550"/>
        <w:gridCol w:w="30"/>
        <w:gridCol w:w="4189"/>
      </w:tblGrid>
      <w:tr w:rsidR="00CC1BC5" w:rsidRPr="00CC1BC5" w:rsidTr="0024429D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BC5" w:rsidRPr="00CC1BC5" w:rsidRDefault="00DB0DA3" w:rsidP="00DB0DA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Дата м</w:t>
            </w:r>
            <w:r w:rsidR="00CC1BC5" w:rsidRPr="00CC1BC5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ероприятия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BC5" w:rsidRPr="00CC1BC5" w:rsidRDefault="00CC1BC5" w:rsidP="00CC1BC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BC5" w:rsidRPr="00CC1BC5" w:rsidRDefault="00CC1BC5" w:rsidP="00CC1BC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Тезисы</w:t>
            </w:r>
          </w:p>
        </w:tc>
      </w:tr>
      <w:tr w:rsidR="00DB0DA3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F10803" w:rsidRDefault="00D15078" w:rsidP="00D15078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>31 мая, понедельник, 14.00</w:t>
            </w:r>
            <w:r w:rsidR="00BC2BE2" w:rsidRPr="00F1080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C2BE2" w:rsidRPr="00F10803" w:rsidRDefault="00BC2BE2" w:rsidP="00D15078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>По адресу: пр-т Ленина,42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BE2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Круглый стол </w:t>
            </w:r>
            <w:r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преподавателей</w:t>
            </w:r>
          </w:p>
          <w:p w:rsidR="00BC2BE2" w:rsidRPr="00BC2BE2" w:rsidRDefault="00BC2BE2" w:rsidP="00DB0DA3">
            <w:pPr>
              <w:ind w:left="181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>ДХШ №1, ДШИ №3</w:t>
            </w:r>
          </w:p>
          <w:p w:rsidR="00DB0DA3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«Традиционная и современная акварель. Материалы и инструменты»;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DB0DA3">
            <w:pPr>
              <w:ind w:left="294" w:firstLine="255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Краткая история появления акварели. Традиционная и современная акварель. Новые течения и веяния в акварельной живописи. Рассказ о материалах, используемых в этой технике (кисти, краски, бумага, медиумы). Особенности преподавания акварельной живописи в детских худ. Школах, с работой со взрослыми, а также подготовка в ВУЗы.</w:t>
            </w:r>
          </w:p>
        </w:tc>
      </w:tr>
      <w:tr w:rsidR="00DB0DA3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F10803" w:rsidRDefault="00D15078" w:rsidP="00BC2BE2">
            <w:pPr>
              <w:ind w:left="249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>1 июня, вторник</w:t>
            </w:r>
            <w:r w:rsidR="00BC2BE2" w:rsidRPr="00F10803">
              <w:rPr>
                <w:rFonts w:eastAsia="Times New Roman" w:cs="Times New Roman"/>
                <w:b/>
                <w:szCs w:val="24"/>
                <w:lang w:eastAsia="ru-RU"/>
              </w:rPr>
              <w:t>, 9.00- 12.00.</w:t>
            </w:r>
          </w:p>
          <w:p w:rsidR="00BC2BE2" w:rsidRPr="00F10803" w:rsidRDefault="00BC2BE2" w:rsidP="00BC2BE2">
            <w:pPr>
              <w:ind w:left="249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>По адресу: пр-т Ленина,42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BE2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обучающихся</w:t>
            </w:r>
          </w:p>
          <w:p w:rsidR="00BC2BE2" w:rsidRPr="00BC2BE2" w:rsidRDefault="00BC2BE2" w:rsidP="00DB0DA3">
            <w:pPr>
              <w:ind w:left="181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>ДХШ №1, ДШИ №3</w:t>
            </w:r>
          </w:p>
          <w:p w:rsidR="00DB0DA3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специальности «изобразительное искусство»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«Декоративный натюрморт»;</w:t>
            </w:r>
          </w:p>
          <w:p w:rsidR="00DB0DA3" w:rsidRPr="00CC1BC5" w:rsidRDefault="00DB0DA3" w:rsidP="00DB0DA3">
            <w:pPr>
              <w:ind w:left="181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D15078">
            <w:pPr>
              <w:ind w:left="294" w:firstLine="255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1. Основные композиционные понятия,</w:t>
            </w: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цвет и свет в акварели, различные технические приемы.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DB0DA3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F10803" w:rsidRDefault="00D15078" w:rsidP="00BC2BE2">
            <w:pPr>
              <w:ind w:left="249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 xml:space="preserve">1 июня, вторник </w:t>
            </w:r>
            <w:r w:rsidR="00BC2BE2" w:rsidRPr="00F10803">
              <w:rPr>
                <w:rFonts w:eastAsia="Times New Roman" w:cs="Times New Roman"/>
                <w:b/>
                <w:szCs w:val="24"/>
                <w:lang w:eastAsia="ru-RU"/>
              </w:rPr>
              <w:t>14.00-17.00.</w:t>
            </w:r>
          </w:p>
          <w:p w:rsidR="00BC2BE2" w:rsidRPr="00F10803" w:rsidRDefault="00BC2BE2" w:rsidP="00BC2BE2">
            <w:pPr>
              <w:ind w:left="249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>По адресу: пр-т Ленина,42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BE2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обучающихся</w:t>
            </w:r>
          </w:p>
          <w:p w:rsidR="00BC2BE2" w:rsidRDefault="00BC2BE2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>ДХШ №1, ДШИ №3</w:t>
            </w:r>
          </w:p>
          <w:p w:rsidR="00DB0DA3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специальности «изобразительное искусство»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«Акварельный пейзаж»;</w:t>
            </w:r>
          </w:p>
          <w:p w:rsidR="00DB0DA3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D15078">
            <w:pPr>
              <w:ind w:left="294" w:firstLine="255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2.Воздушно - пространственная перспектива, работа на пленере, композиция в пейзаже, передача света и тени акварелью. Детализация и усиления образа места.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DB0DA3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F10803" w:rsidRDefault="00D15078" w:rsidP="00BC2BE2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>2 июня, среда</w:t>
            </w:r>
            <w:r w:rsidR="00BC2BE2" w:rsidRPr="00F10803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BC2BE2" w:rsidRPr="00F10803">
              <w:rPr>
                <w:rFonts w:eastAsia="Times New Roman" w:cs="Times New Roman"/>
                <w:b/>
                <w:szCs w:val="24"/>
                <w:lang w:eastAsia="ru-RU"/>
              </w:rPr>
              <w:t>9.00- 12.00</w:t>
            </w:r>
            <w:r w:rsidR="00BC2BE2" w:rsidRPr="00F1080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C2BE2" w:rsidRPr="00F10803" w:rsidRDefault="00BC2BE2" w:rsidP="00BC2BE2">
            <w:pPr>
              <w:ind w:left="249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>По адресу: ул. Красноармейская, 119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0FB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Мастер-класс </w:t>
            </w:r>
            <w:r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обучающихся</w:t>
            </w:r>
          </w:p>
          <w:p w:rsidR="00BC2BE2" w:rsidRDefault="00BC2BE2" w:rsidP="00DB0DA3">
            <w:pPr>
              <w:ind w:left="181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>ДХШ №2, ДШИ №8, ДШИ №5</w:t>
            </w:r>
          </w:p>
          <w:p w:rsidR="00DB0DA3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по специальности «изобразительное искусство» «Монохром»;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BC2BE2">
            <w:pPr>
              <w:ind w:left="294" w:firstLine="255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3. Основные понятия тона в акварели. Прередача его  минимальными цветовыми средствами ( 1 -2 пигмента). Письмо по мокрому. Композиционные решения. Различные техники акварельной живописи.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CC1BC5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Pr="00F10803" w:rsidRDefault="00D15078" w:rsidP="00D265F2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>2 июня, среда</w:t>
            </w:r>
            <w:r w:rsidR="00F840FB" w:rsidRPr="00F10803"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840FB" w:rsidRPr="00F10803">
              <w:rPr>
                <w:rFonts w:eastAsia="Times New Roman" w:cs="Times New Roman"/>
                <w:b/>
                <w:szCs w:val="24"/>
                <w:lang w:eastAsia="ru-RU"/>
              </w:rPr>
              <w:t>15.00-18.00.</w:t>
            </w:r>
          </w:p>
          <w:p w:rsidR="00D265F2" w:rsidRPr="00F10803" w:rsidRDefault="00D265F2" w:rsidP="00D265F2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 xml:space="preserve">По адресу: ул. </w:t>
            </w:r>
            <w:r w:rsidRPr="00F10803">
              <w:rPr>
                <w:rFonts w:eastAsia="Times New Roman" w:cs="Times New Roman"/>
                <w:szCs w:val="24"/>
                <w:lang w:eastAsia="ru-RU"/>
              </w:rPr>
              <w:lastRenderedPageBreak/>
              <w:t>Красноармейская, 119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FB" w:rsidRDefault="00CC1BC5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  <w:r w:rsidR="00DB0DA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="00DB0DA3"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D265F2"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</w:p>
          <w:p w:rsidR="00F840FB" w:rsidRDefault="00D265F2" w:rsidP="00DB0DA3">
            <w:pPr>
              <w:ind w:left="181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 xml:space="preserve">ДХШ №2, ДШИ №8, </w:t>
            </w: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ДШИ №5</w:t>
            </w:r>
          </w:p>
          <w:p w:rsidR="00CC1BC5" w:rsidRPr="00CC1BC5" w:rsidRDefault="00DB0DA3" w:rsidP="00DB0DA3">
            <w:pPr>
              <w:ind w:left="18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специальности «изобразительное искусство» </w:t>
            </w:r>
            <w:r w:rsidR="00CC1BC5"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«Натюрморт на передачу материала (стекло, керамика, дерево и т.д.»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Pr="00CC1BC5" w:rsidRDefault="00CC1BC5" w:rsidP="00DB0DA3">
            <w:pPr>
              <w:ind w:left="294" w:firstLine="255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4. Студийная работа, композиционное построение, передача текстур и фактур предметов из различных материалов при помощи акварели (сухая кисть, карточка, </w:t>
            </w: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мастехин, маскирующая жидкость и т.д.)</w:t>
            </w:r>
          </w:p>
        </w:tc>
      </w:tr>
      <w:tr w:rsidR="00CC1BC5" w:rsidRPr="00CC1BC5" w:rsidTr="00DB0DA3">
        <w:trPr>
          <w:tblCellSpacing w:w="15" w:type="dxa"/>
          <w:jc w:val="center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Pr="00F10803" w:rsidRDefault="00D15078" w:rsidP="00D265F2">
            <w:pPr>
              <w:ind w:left="249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10803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 июня</w:t>
            </w:r>
            <w:r w:rsidR="00F840FB" w:rsidRPr="00F10803">
              <w:rPr>
                <w:rFonts w:eastAsia="Times New Roman" w:cs="Times New Roman"/>
                <w:b/>
                <w:szCs w:val="24"/>
                <w:lang w:eastAsia="ru-RU"/>
              </w:rPr>
              <w:t>, четверг, 9.00</w:t>
            </w:r>
            <w:r w:rsidR="00D265F2" w:rsidRPr="00F1080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D265F2" w:rsidRPr="00F10803" w:rsidRDefault="00D265F2" w:rsidP="00D265F2">
            <w:pPr>
              <w:ind w:left="249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F10803">
              <w:rPr>
                <w:rFonts w:eastAsia="Times New Roman" w:cs="Times New Roman"/>
                <w:szCs w:val="24"/>
                <w:lang w:eastAsia="ru-RU"/>
              </w:rPr>
              <w:t>По адресу: ул. Красноармейская, 119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0FB" w:rsidRDefault="00DB0DA3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Круглый стол </w:t>
            </w:r>
            <w:r w:rsidRPr="00BC2B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преподавателей</w:t>
            </w: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40FB" w:rsidRDefault="00F840FB" w:rsidP="00DB0DA3">
            <w:pPr>
              <w:ind w:left="18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2BE2">
              <w:rPr>
                <w:rFonts w:eastAsia="Times New Roman" w:cs="Times New Roman"/>
                <w:b/>
                <w:szCs w:val="24"/>
                <w:lang w:eastAsia="ru-RU"/>
              </w:rPr>
              <w:t>ДХШ №2, ДШИ №8, ДШИ №5</w:t>
            </w:r>
          </w:p>
          <w:p w:rsidR="00CC1BC5" w:rsidRPr="00CC1BC5" w:rsidRDefault="00CC1BC5" w:rsidP="00DB0DA3">
            <w:pPr>
              <w:ind w:left="181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«Традиционная и современная акварель. Материалы и инструменты»;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Default="00CC1BC5" w:rsidP="00DB0DA3">
            <w:pPr>
              <w:ind w:left="294" w:firstLine="25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C5">
              <w:rPr>
                <w:rFonts w:eastAsia="Times New Roman" w:cs="Times New Roman"/>
                <w:sz w:val="20"/>
                <w:szCs w:val="20"/>
                <w:lang w:eastAsia="ru-RU"/>
              </w:rPr>
              <w:t>Краткая история появления акварели. Традиционная и современная акварель. Новые течения и веяния в акварельной живописи. Рассказ о материалах, используемых в этой технике (кисти, краски, бумага, медиумы). Особенности преподавания акварельной живописи в детских худ. Школах, с работой со взрослыми, а также подготовка в ВУЗы.</w:t>
            </w:r>
          </w:p>
          <w:p w:rsidR="00F10803" w:rsidRPr="00CC1BC5" w:rsidRDefault="00F10803" w:rsidP="00DB0DA3">
            <w:pPr>
              <w:ind w:left="294" w:firstLine="255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C1BC5" w:rsidRPr="00CC1BC5" w:rsidTr="0024429D">
        <w:trPr>
          <w:tblCellSpacing w:w="15" w:type="dxa"/>
          <w:jc w:val="center"/>
        </w:trPr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Pr="00CC1BC5" w:rsidRDefault="00DB0DA3" w:rsidP="00CC1BC5">
            <w:pPr>
              <w:ind w:left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4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C5" w:rsidRPr="00CC1BC5" w:rsidRDefault="00DB0DA3" w:rsidP="00F10803">
            <w:pPr>
              <w:ind w:left="32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ИСПОЛНИТЕЛЬ</w:t>
            </w:r>
          </w:p>
        </w:tc>
      </w:tr>
      <w:tr w:rsidR="00DB0DA3" w:rsidRPr="00CC1BC5" w:rsidTr="0024429D">
        <w:trPr>
          <w:tblCellSpacing w:w="15" w:type="dxa"/>
          <w:jc w:val="center"/>
        </w:trPr>
        <w:tc>
          <w:tcPr>
            <w:tcW w:w="48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CC1BC5">
            <w:pPr>
              <w:ind w:left="72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Cs w:val="24"/>
                <w:lang w:eastAsia="ru-RU"/>
              </w:rPr>
              <w:t>Управление культуры администрации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  <w:t>Города Томска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  <w:t>начальник управления</w:t>
            </w:r>
          </w:p>
        </w:tc>
        <w:tc>
          <w:tcPr>
            <w:tcW w:w="4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DA3" w:rsidRPr="00CC1BC5" w:rsidRDefault="00DB0DA3" w:rsidP="00F10803">
            <w:pPr>
              <w:ind w:left="324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C1BC5">
              <w:rPr>
                <w:rFonts w:eastAsia="Times New Roman" w:cs="Times New Roman"/>
                <w:szCs w:val="24"/>
                <w:lang w:eastAsia="ru-RU"/>
              </w:rPr>
              <w:t>Общенациональный фонд развития культуры и защиты интеллектуальной собственности</w:t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CC1BC5">
              <w:rPr>
                <w:rFonts w:eastAsia="Times New Roman" w:cs="Times New Roman"/>
                <w:szCs w:val="24"/>
                <w:lang w:eastAsia="ru-RU"/>
              </w:rPr>
              <w:br/>
              <w:t>директор</w:t>
            </w:r>
          </w:p>
        </w:tc>
      </w:tr>
    </w:tbl>
    <w:p w:rsidR="005B0240" w:rsidRDefault="00CC1BC5">
      <w:r w:rsidRPr="00CC1BC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C1BC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</w:p>
    <w:sectPr w:rsidR="005B0240" w:rsidSect="0015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C5"/>
    <w:rsid w:val="00154B7A"/>
    <w:rsid w:val="0024429D"/>
    <w:rsid w:val="00311224"/>
    <w:rsid w:val="005B0240"/>
    <w:rsid w:val="006F1CFE"/>
    <w:rsid w:val="008A3B28"/>
    <w:rsid w:val="00BC2BE2"/>
    <w:rsid w:val="00CC1BC5"/>
    <w:rsid w:val="00D15078"/>
    <w:rsid w:val="00D265F2"/>
    <w:rsid w:val="00D87EE0"/>
    <w:rsid w:val="00DB0DA3"/>
    <w:rsid w:val="00F10803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F1CF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FE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CC1BC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F1CF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FE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CC1BC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2021-05-17T07:04:00Z</cp:lastPrinted>
  <dcterms:created xsi:type="dcterms:W3CDTF">2021-05-28T06:25:00Z</dcterms:created>
  <dcterms:modified xsi:type="dcterms:W3CDTF">2021-05-28T06:25:00Z</dcterms:modified>
</cp:coreProperties>
</file>